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44D" w:rsidRPr="00FD644D" w:rsidRDefault="00FD644D" w:rsidP="00FD644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644D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9CFB98C" wp14:editId="49724618">
            <wp:extent cx="1905000" cy="1304925"/>
            <wp:effectExtent l="0" t="0" r="0" b="9525"/>
            <wp:docPr id="1" name="Рисунок 1" descr="http://histrf.ru/uploads/media/event/0001/07/thumb_6277_event_timelin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istrf.ru/uploads/media/event/0001/07/thumb_6277_event_timeline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44D" w:rsidRPr="00FD644D" w:rsidRDefault="00FD644D" w:rsidP="00FD644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45"/>
          <w:szCs w:val="45"/>
          <w:lang w:eastAsia="ru-RU"/>
        </w:rPr>
      </w:pPr>
      <w:r w:rsidRPr="00FD644D">
        <w:rPr>
          <w:rFonts w:ascii="Arial" w:eastAsia="Times New Roman" w:hAnsi="Arial" w:cs="Arial"/>
          <w:b/>
          <w:bCs/>
          <w:color w:val="000000"/>
          <w:sz w:val="45"/>
          <w:szCs w:val="45"/>
          <w:lang w:eastAsia="ru-RU"/>
        </w:rPr>
        <w:t>29 июня - День памяти партизан и подпольщиков</w:t>
      </w:r>
    </w:p>
    <w:p w:rsidR="00FD644D" w:rsidRPr="00FD644D" w:rsidRDefault="00FD644D" w:rsidP="00FD644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45"/>
          <w:szCs w:val="45"/>
          <w:lang w:eastAsia="ru-RU"/>
        </w:rPr>
      </w:pPr>
      <w:r w:rsidRPr="00FD644D">
        <w:rPr>
          <w:rFonts w:ascii="Arial" w:eastAsia="Times New Roman" w:hAnsi="Arial" w:cs="Arial"/>
          <w:color w:val="000000"/>
          <w:sz w:val="45"/>
          <w:szCs w:val="45"/>
          <w:lang w:eastAsia="ru-RU"/>
        </w:rPr>
        <w:t>29 июня 1941</w:t>
      </w:r>
    </w:p>
    <w:p w:rsidR="00FD644D" w:rsidRPr="00FD644D" w:rsidRDefault="00FD644D" w:rsidP="00FD644D">
      <w:pPr>
        <w:shd w:val="clear" w:color="auto" w:fill="F1F2F3"/>
        <w:spacing w:after="0" w:line="240" w:lineRule="auto"/>
        <w:ind w:firstLine="708"/>
        <w:jc w:val="both"/>
        <w:rPr>
          <w:rFonts w:ascii="OpenSans" w:eastAsia="Times New Roman" w:hAnsi="OpenSans" w:cs="Arial"/>
          <w:color w:val="000000"/>
          <w:sz w:val="28"/>
          <w:szCs w:val="28"/>
          <w:lang w:eastAsia="ru-RU"/>
        </w:rPr>
      </w:pPr>
      <w:r w:rsidRPr="00FD644D">
        <w:rPr>
          <w:rFonts w:ascii="OpenSans" w:eastAsia="Times New Roman" w:hAnsi="OpenSans" w:cs="Arial"/>
          <w:color w:val="000000"/>
          <w:sz w:val="28"/>
          <w:szCs w:val="28"/>
          <w:lang w:eastAsia="ru-RU"/>
        </w:rPr>
        <w:t>29 июня 1941 года Совнарком СССР и ЦК ВКП(б) издали Директиву о необходимости создания на оккупированной врагом территории организованного партизанского сопротивления. «Создавать партизанские отряды и диверсионные группы для борьбы с частями армии противника в занятых им областях... создавать для врага и всех его пособников невыносимые условия, преследовать их на каждом шагу и уничтожать, срывать любые их мероприятия».</w:t>
      </w:r>
    </w:p>
    <w:p w:rsidR="00FD644D" w:rsidRPr="00FD644D" w:rsidRDefault="00FD644D" w:rsidP="00FD644D">
      <w:pPr>
        <w:spacing w:after="0" w:line="240" w:lineRule="auto"/>
        <w:jc w:val="center"/>
        <w:outlineLvl w:val="2"/>
        <w:rPr>
          <w:rFonts w:ascii="inherit" w:eastAsia="Times New Roman" w:hAnsi="inherit" w:cs="Arial"/>
          <w:b/>
          <w:color w:val="000000"/>
          <w:sz w:val="36"/>
          <w:szCs w:val="36"/>
          <w:lang w:eastAsia="ru-RU"/>
        </w:rPr>
      </w:pPr>
      <w:r w:rsidRPr="00FD644D">
        <w:rPr>
          <w:rFonts w:ascii="inherit" w:eastAsia="Times New Roman" w:hAnsi="inherit" w:cs="Arial"/>
          <w:b/>
          <w:i/>
          <w:iCs/>
          <w:color w:val="000000"/>
          <w:sz w:val="36"/>
          <w:szCs w:val="36"/>
          <w:lang w:eastAsia="ru-RU"/>
        </w:rPr>
        <w:t>НАРОДНАЯ ВОЙНА</w:t>
      </w:r>
    </w:p>
    <w:p w:rsidR="00FD644D" w:rsidRPr="00FD644D" w:rsidRDefault="00FD644D" w:rsidP="00FD644D">
      <w:pPr>
        <w:spacing w:after="0" w:line="240" w:lineRule="auto"/>
        <w:ind w:firstLine="708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В годы Великой Отечественной войны 1941-1945 гг. в тылу немецких войск в условиях жесточайшего оккупационного режима развернулась и велась народная война в форме партизанского и подпольного движения. Это было уникальное явление. По своему размаху и эффективности оно оказалось неожиданным для противника, хотя в СССР не было ни заблаговременно разработанной концепции партизанской и подпольной борьбы, ни подготовленных к ее ведению достаточного количества кадров. Массовое партизанское движение на оккупированных территориях стало символом народного сопротивления агрессорам.</w:t>
      </w:r>
    </w:p>
    <w:p w:rsidR="00FD644D" w:rsidRPr="00FD644D" w:rsidRDefault="00FD644D" w:rsidP="00FD644D">
      <w:pPr>
        <w:spacing w:after="0" w:line="240" w:lineRule="auto"/>
        <w:ind w:firstLine="708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 xml:space="preserve">3 июля 1941 г. в речи И.В. Сталина, прозвучавшей по радио, прозвучали призывы к развертыванию в тылу врага партизанской и диверсионной деятельности. 30 мая 1942 г. Сталин дал указание создать при Ставке Верховного Главнокомандования Центральный штаб партизанского движения (ЦШПД). Этот штаб возглавил П.К. </w:t>
      </w:r>
      <w:proofErr w:type="spellStart"/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Понаморенко</w:t>
      </w:r>
      <w:proofErr w:type="spellEnd"/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, заместителями которого были утверждены представители Генерального штаба и НКВД.</w:t>
      </w:r>
    </w:p>
    <w:p w:rsidR="00FD644D" w:rsidRPr="00FD644D" w:rsidRDefault="00FD644D" w:rsidP="00FD644D">
      <w:pPr>
        <w:spacing w:after="0" w:line="240" w:lineRule="auto"/>
        <w:ind w:firstLine="708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 xml:space="preserve">В Берлине возлагали надежды на то, что усилением террора удастся в зародыше задушить движение сопротивления на оккупированных советских землях. Генерал-фельдмаршал В. </w:t>
      </w:r>
      <w:proofErr w:type="spellStart"/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Кейтель</w:t>
      </w:r>
      <w:proofErr w:type="spellEnd"/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 xml:space="preserve"> 16 сентября 1941 г. издал приказ, согласно которому за покушение на одного немца предписывалось брать в заложники и уничтожать от 50 до 100 мужчин и женщин из числа местных жителей.</w:t>
      </w:r>
    </w:p>
    <w:p w:rsidR="00FD644D" w:rsidRPr="00FD644D" w:rsidRDefault="00FD644D" w:rsidP="000D16D7">
      <w:pPr>
        <w:spacing w:after="0" w:line="240" w:lineRule="auto"/>
        <w:ind w:firstLine="708"/>
        <w:jc w:val="both"/>
        <w:rPr>
          <w:rFonts w:ascii="PTSerif" w:eastAsia="Times New Roman" w:hAnsi="PTSerif" w:cs="Arial"/>
          <w:color w:val="000000"/>
          <w:sz w:val="24"/>
          <w:szCs w:val="24"/>
          <w:lang w:eastAsia="ru-RU"/>
        </w:rPr>
      </w:pPr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Деятельность партизан была многогранной. Они нарушали коммуникации противника, совершали глубокие рейды в его тыл, обеспечивали советское командование ценными разведывательными сведениями и т.д. Наиболее крупной в 1943 г. была проведенная партизанами операция «Рельсовая война», которая являлась составной частью битвы под Курском. В ходе операции было взорвано 1342 км одноколейного железнодорожного пути. Только в Белоруссии было пущено под откос 836 эшелонов и 3 бронепоезда. Некоторые железнодорожные магистрали были выведены из строя, что способствовало успешному наступлению Красной Армии.</w:t>
      </w:r>
      <w:r w:rsidRPr="00FD644D">
        <w:rPr>
          <w:rFonts w:ascii="PTSerif" w:eastAsia="Times New Roman" w:hAnsi="PTSerif" w:cs="Arial"/>
          <w:color w:val="000000"/>
          <w:sz w:val="24"/>
          <w:szCs w:val="24"/>
          <w:lang w:eastAsia="ru-RU"/>
        </w:rPr>
        <w:t> </w:t>
      </w:r>
    </w:p>
    <w:p w:rsidR="00FD644D" w:rsidRPr="00FD644D" w:rsidRDefault="00FD644D" w:rsidP="00FD644D">
      <w:pPr>
        <w:spacing w:after="0" w:line="240" w:lineRule="auto"/>
        <w:jc w:val="center"/>
        <w:outlineLvl w:val="2"/>
        <w:rPr>
          <w:rFonts w:ascii="inherit" w:eastAsia="Times New Roman" w:hAnsi="inherit" w:cs="Arial"/>
          <w:b/>
          <w:color w:val="000000"/>
          <w:sz w:val="36"/>
          <w:szCs w:val="36"/>
          <w:lang w:eastAsia="ru-RU"/>
        </w:rPr>
      </w:pPr>
      <w:r w:rsidRPr="00FD644D">
        <w:rPr>
          <w:rFonts w:ascii="inherit" w:eastAsia="Times New Roman" w:hAnsi="inherit" w:cs="Arial"/>
          <w:b/>
          <w:i/>
          <w:iCs/>
          <w:color w:val="000000"/>
          <w:sz w:val="36"/>
          <w:szCs w:val="36"/>
          <w:lang w:eastAsia="ru-RU"/>
        </w:rPr>
        <w:t>МИЛЛИОН ПАРТИЗАН</w:t>
      </w:r>
    </w:p>
    <w:p w:rsidR="00FD644D" w:rsidRPr="00FD644D" w:rsidRDefault="00FD644D" w:rsidP="00FD644D">
      <w:pPr>
        <w:spacing w:after="0" w:line="240" w:lineRule="auto"/>
        <w:ind w:firstLine="708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 xml:space="preserve">Всего в 1941-44 гг. в тылу врага действовало 6 200 партизанских отрядов общей численностью в 1 млн. человек. С 1942 года в тылу у противника образовывались целые «партизанские края», в которых восстанавливалась советская власть. Особую роль они сыграли в нарушении тыловых коммуникаций. За годы войны ими было произведено 20 тыс. крушений поездов, уничтожено 2500 паровозов, подорвано 12 тыс. мостов на </w:t>
      </w:r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lastRenderedPageBreak/>
        <w:t>железных, шоссейных и грунтовых дорогах, 42 тыс. автомашин, 350 тыс. вагонов, цистерн и платформ, выведено из строя 6 тыс. танков и бронемашин, сбито в воздухе и взорвано на аэродромах 1100 самолетов, уничтожено более 600 тыс. и взято в плен более 50 тыс. солдат и офицеров противника. Такого количества живой силы и техники хватило бы для создания крупной стратегической группировки врага.</w:t>
      </w:r>
    </w:p>
    <w:p w:rsidR="00FD644D" w:rsidRPr="00FD644D" w:rsidRDefault="00FD644D" w:rsidP="00FD644D">
      <w:pPr>
        <w:spacing w:after="0" w:line="240" w:lineRule="auto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hyperlink r:id="rId5" w:tgtFrame="_blank" w:history="1">
        <w:r w:rsidRPr="00FD644D">
          <w:rPr>
            <w:rFonts w:ascii="PTSerif" w:eastAsia="Times New Roman" w:hAnsi="PTSerif" w:cs="Arial"/>
            <w:i/>
            <w:iCs/>
            <w:color w:val="000000"/>
            <w:sz w:val="28"/>
            <w:szCs w:val="28"/>
            <w:lang w:eastAsia="ru-RU"/>
          </w:rPr>
          <w:t>В.И. Пятницкий. За линией Советско-германского фронта. Новая и Новейшая история. № 3, 2005</w:t>
        </w:r>
      </w:hyperlink>
    </w:p>
    <w:p w:rsidR="00FD644D" w:rsidRPr="00FD644D" w:rsidRDefault="00FD644D" w:rsidP="00FD644D">
      <w:pPr>
        <w:spacing w:after="0" w:line="240" w:lineRule="auto"/>
        <w:ind w:firstLine="708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Временно оккупированная советская территория не стала для захватчиков обеспеченным тылом. Это была, прежде всего, заслуга партизан и подпольщиков. Более 300 тыс. партизан были награждены орденами и медалями. 249 партизанам было присвоено звание Героя Советского Союза, а двое руководителей партизанского движения С.А. Ковпак и А.Ф.  Федоров были удостоены этого высокого звания дважды.</w:t>
      </w:r>
    </w:p>
    <w:p w:rsidR="00FD644D" w:rsidRPr="00FD644D" w:rsidRDefault="00FD644D" w:rsidP="00FD644D">
      <w:pPr>
        <w:spacing w:after="0" w:line="240" w:lineRule="auto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 w:rsidRPr="00FD644D">
        <w:rPr>
          <w:rFonts w:ascii="PTSerif" w:eastAsia="Times New Roman" w:hAnsi="PTSerif" w:cs="Arial"/>
          <w:i/>
          <w:iCs/>
          <w:color w:val="000000"/>
          <w:sz w:val="28"/>
          <w:szCs w:val="28"/>
          <w:lang w:eastAsia="ru-RU"/>
        </w:rPr>
        <w:t xml:space="preserve">Великая Отечественная война 1941-1945 гг. Энциклопедия. Отв. Ред. А.О. </w:t>
      </w:r>
      <w:proofErr w:type="spellStart"/>
      <w:r w:rsidRPr="00FD644D">
        <w:rPr>
          <w:rFonts w:ascii="PTSerif" w:eastAsia="Times New Roman" w:hAnsi="PTSerif" w:cs="Arial"/>
          <w:i/>
          <w:iCs/>
          <w:color w:val="000000"/>
          <w:sz w:val="28"/>
          <w:szCs w:val="28"/>
          <w:lang w:eastAsia="ru-RU"/>
        </w:rPr>
        <w:t>Чубарьян</w:t>
      </w:r>
      <w:proofErr w:type="spellEnd"/>
      <w:r w:rsidRPr="00FD644D">
        <w:rPr>
          <w:rFonts w:ascii="PTSerif" w:eastAsia="Times New Roman" w:hAnsi="PTSerif" w:cs="Arial"/>
          <w:i/>
          <w:iCs/>
          <w:color w:val="000000"/>
          <w:sz w:val="28"/>
          <w:szCs w:val="28"/>
          <w:lang w:eastAsia="ru-RU"/>
        </w:rPr>
        <w:t>. М., 2010</w:t>
      </w:r>
    </w:p>
    <w:p w:rsidR="00FD644D" w:rsidRPr="00FD644D" w:rsidRDefault="00FD644D" w:rsidP="00FD644D">
      <w:pPr>
        <w:spacing w:after="0" w:line="240" w:lineRule="auto"/>
        <w:ind w:firstLine="708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 xml:space="preserve">Партизаны, конечно, не имели непосредственной связи с агентурной разведкой, более того, они, вероятно, даже не знали о ее существовании. Но если агентурная разведка могла раскрыть главные стратегические замыслы немцев, то партизаны в свою очередь могли установить, как проводятся эти стратегические замыслы в жизнь; если агентурная разведка могла </w:t>
      </w:r>
      <w:proofErr w:type="gramStart"/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раздобыть  сведения</w:t>
      </w:r>
      <w:proofErr w:type="gramEnd"/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 xml:space="preserve"> об отдельных планах немцев, то партизаны могли наблюдать осуществление этих планов. И поскольку партизаны могли следить за противником сразу во многих районах, их данные позволяли русским распознавать главные замыслы врага даже в тех случаях, когда агентуре заранее ничего не удавалось узнать. Поэтому партизаны вправе считать, что не только честь завоевания побед на полях сражений, но и честь достижения успехов в разведке отчасти принадлежит и им.</w:t>
      </w:r>
    </w:p>
    <w:p w:rsidR="00FD644D" w:rsidRPr="00FD644D" w:rsidRDefault="00FD644D" w:rsidP="00FD644D">
      <w:pPr>
        <w:spacing w:after="0" w:line="240" w:lineRule="auto"/>
        <w:jc w:val="both"/>
        <w:rPr>
          <w:rFonts w:ascii="PTSerif" w:eastAsia="Times New Roman" w:hAnsi="PTSerif" w:cs="Arial"/>
          <w:color w:val="000000"/>
          <w:sz w:val="24"/>
          <w:szCs w:val="24"/>
          <w:lang w:eastAsia="ru-RU"/>
        </w:rPr>
      </w:pPr>
      <w:r w:rsidRPr="00FD644D">
        <w:rPr>
          <w:rFonts w:ascii="PTSerif" w:eastAsia="Times New Roman" w:hAnsi="PTSerif" w:cs="Arial"/>
          <w:i/>
          <w:iCs/>
          <w:color w:val="000000"/>
          <w:sz w:val="28"/>
          <w:szCs w:val="28"/>
          <w:lang w:eastAsia="ru-RU"/>
        </w:rPr>
        <w:t xml:space="preserve">Ч.О. Диксон, </w:t>
      </w:r>
      <w:proofErr w:type="spellStart"/>
      <w:r w:rsidRPr="00FD644D">
        <w:rPr>
          <w:rFonts w:ascii="PTSerif" w:eastAsia="Times New Roman" w:hAnsi="PTSerif" w:cs="Arial"/>
          <w:i/>
          <w:iCs/>
          <w:color w:val="000000"/>
          <w:sz w:val="28"/>
          <w:szCs w:val="28"/>
          <w:lang w:eastAsia="ru-RU"/>
        </w:rPr>
        <w:t>О.Гейльбрунн</w:t>
      </w:r>
      <w:proofErr w:type="spellEnd"/>
      <w:r w:rsidRPr="00FD644D">
        <w:rPr>
          <w:rFonts w:ascii="PTSerif" w:eastAsia="Times New Roman" w:hAnsi="PTSerif" w:cs="Arial"/>
          <w:i/>
          <w:iCs/>
          <w:color w:val="000000"/>
          <w:sz w:val="28"/>
          <w:szCs w:val="28"/>
          <w:lang w:eastAsia="ru-RU"/>
        </w:rPr>
        <w:t>. Коммунистические партизанские действия. Лондон, 1954</w:t>
      </w:r>
      <w:r w:rsidRPr="00FD644D">
        <w:rPr>
          <w:rFonts w:ascii="PTSerif" w:eastAsia="Times New Roman" w:hAnsi="PTSerif" w:cs="Arial"/>
          <w:color w:val="000000"/>
          <w:sz w:val="24"/>
          <w:szCs w:val="24"/>
          <w:lang w:eastAsia="ru-RU"/>
        </w:rPr>
        <w:t> </w:t>
      </w:r>
    </w:p>
    <w:p w:rsidR="00FD644D" w:rsidRPr="00FD644D" w:rsidRDefault="00FD644D" w:rsidP="00FD644D">
      <w:pPr>
        <w:spacing w:after="0" w:line="240" w:lineRule="auto"/>
        <w:jc w:val="center"/>
        <w:outlineLvl w:val="2"/>
        <w:rPr>
          <w:rFonts w:ascii="inherit" w:eastAsia="Times New Roman" w:hAnsi="inherit" w:cs="Arial"/>
          <w:b/>
          <w:color w:val="000000"/>
          <w:sz w:val="36"/>
          <w:szCs w:val="36"/>
          <w:lang w:eastAsia="ru-RU"/>
        </w:rPr>
      </w:pPr>
      <w:r w:rsidRPr="00FD644D">
        <w:rPr>
          <w:rFonts w:ascii="inherit" w:eastAsia="Times New Roman" w:hAnsi="inherit" w:cs="Arial"/>
          <w:b/>
          <w:i/>
          <w:iCs/>
          <w:color w:val="000000"/>
          <w:sz w:val="36"/>
          <w:szCs w:val="36"/>
          <w:lang w:eastAsia="ru-RU"/>
        </w:rPr>
        <w:t>ИЗ ЖИЗНИ ПОДПОЛЬЩИКОВ КРЫМА</w:t>
      </w:r>
    </w:p>
    <w:p w:rsidR="00FD644D" w:rsidRPr="00FD644D" w:rsidRDefault="00FD644D" w:rsidP="00FD644D">
      <w:pPr>
        <w:spacing w:after="0" w:line="240" w:lineRule="auto"/>
        <w:ind w:firstLine="708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 xml:space="preserve">В середине ноября неожиданно появился пропавший «Серго». Он пришел ко мне вместе с одним из своих помощников, Петей Смирновым, у которого была странная кличка «Семь плюс восемь», и связным Колей — мальчиком лет пятнадцати. </w:t>
      </w:r>
      <w:proofErr w:type="spellStart"/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Фалиппыч</w:t>
      </w:r>
      <w:proofErr w:type="spellEnd"/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 xml:space="preserve"> знал «Серго» и познакомил меня с ним.</w:t>
      </w:r>
    </w:p>
    <w:p w:rsidR="00FD644D" w:rsidRPr="00FD644D" w:rsidRDefault="00FD644D" w:rsidP="00FD644D">
      <w:pPr>
        <w:spacing w:after="0" w:line="240" w:lineRule="auto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Это был грузин высокого роста, плотный, с умными черными глазами и маленькими усиками. Одет очень элегантно, в модном костюме, в новом демисезонном пальто.</w:t>
      </w:r>
    </w:p>
    <w:p w:rsidR="00FD644D" w:rsidRPr="00FD644D" w:rsidRDefault="00FD644D" w:rsidP="00FD644D">
      <w:pPr>
        <w:spacing w:after="0" w:line="240" w:lineRule="auto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Я ему очень обрадовался.</w:t>
      </w:r>
    </w:p>
    <w:p w:rsidR="00FD644D" w:rsidRPr="00FD644D" w:rsidRDefault="00FD644D" w:rsidP="00FD644D">
      <w:pPr>
        <w:spacing w:after="0" w:line="240" w:lineRule="auto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- А мы боялись, что с вами несчастье случилось.</w:t>
      </w:r>
    </w:p>
    <w:p w:rsidR="00FD644D" w:rsidRPr="00FD644D" w:rsidRDefault="00FD644D" w:rsidP="00FD644D">
      <w:pPr>
        <w:spacing w:after="0" w:line="240" w:lineRule="auto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 xml:space="preserve">- Пустяки. Имел маленькое приключение. - «Серго» добродушно улыбнулся, приглаживая зачесанные назад черные волосы. - Был в </w:t>
      </w:r>
      <w:proofErr w:type="spellStart"/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Воинке</w:t>
      </w:r>
      <w:proofErr w:type="spellEnd"/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 xml:space="preserve">. Оттуда решил поехать на Перекоп - посмотреть, что там делается у немцев, и наладить связь с нашими. Поехал на грузовой с надежным парнем - шофером. Все было хорошо, только пропуска на машину у нас не было. На станции </w:t>
      </w:r>
      <w:proofErr w:type="spellStart"/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Ишунь</w:t>
      </w:r>
      <w:proofErr w:type="spellEnd"/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 xml:space="preserve"> к нам придрался немецкий жандарм и задержал. Сам сел за руль, а с нами посадил русского полицая. Везет обратно в </w:t>
      </w:r>
      <w:proofErr w:type="spellStart"/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Воинку</w:t>
      </w:r>
      <w:proofErr w:type="spellEnd"/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 xml:space="preserve">. Что делать? Не умирать же! Я говорю полицаю: «Ты русский, и мы русские, давай убьем немца и уедем в лес к партизанам. Ты нас спасешь, а мы тебя». Он сначала задумался, а потом как застучит в кабинку: «Партизаны! Хотят нас убить!» Жандарм сразу остановил машину, выскочил, пистолет - на нас. Нам скрутили руки, привезли в </w:t>
      </w:r>
      <w:proofErr w:type="spellStart"/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Воинку</w:t>
      </w:r>
      <w:proofErr w:type="spellEnd"/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, посадили в каталажку. [189] Но у меня хорошие подпольщики. Ночью нас освободили и на линейке доставили в город.</w:t>
      </w:r>
    </w:p>
    <w:p w:rsidR="00FD644D" w:rsidRPr="00FD644D" w:rsidRDefault="00FD644D" w:rsidP="00FD644D">
      <w:pPr>
        <w:spacing w:after="0" w:line="240" w:lineRule="auto"/>
        <w:ind w:firstLine="708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 «Серго» рассказывал эту историю спокойно, с юмором, как занятное дорожное приключение, но у Пети на бритых щеках краска выступила. Видно, все это было не так уж весело.</w:t>
      </w:r>
    </w:p>
    <w:p w:rsidR="00FD644D" w:rsidRPr="00FD644D" w:rsidRDefault="00FD644D" w:rsidP="00FD644D">
      <w:pPr>
        <w:spacing w:after="0" w:line="240" w:lineRule="auto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- Что же думаете делать? - спросил я «Серго». - Вас же разыскивают теперь по всему Крыму.</w:t>
      </w:r>
    </w:p>
    <w:p w:rsidR="00FD644D" w:rsidRPr="00FD644D" w:rsidRDefault="00FD644D" w:rsidP="00FD644D">
      <w:pPr>
        <w:spacing w:after="0" w:line="240" w:lineRule="auto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lastRenderedPageBreak/>
        <w:t>- Они нас всегда ищут! - махнул он рукой. - Переменю паспорт, квартиру и буду дальше работать.</w:t>
      </w:r>
    </w:p>
    <w:p w:rsidR="00FD644D" w:rsidRPr="00FD644D" w:rsidRDefault="00FD644D" w:rsidP="00FD644D">
      <w:pPr>
        <w:spacing w:after="0" w:line="240" w:lineRule="auto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- Не лучше ли вам на время уйти в лес?</w:t>
      </w:r>
    </w:p>
    <w:p w:rsidR="00FD644D" w:rsidRPr="00FD644D" w:rsidRDefault="00FD644D" w:rsidP="00FD644D">
      <w:pPr>
        <w:spacing w:after="0" w:line="240" w:lineRule="auto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- Зачем? Получше замаскируюсь и буду жить.</w:t>
      </w:r>
    </w:p>
    <w:p w:rsidR="00FD644D" w:rsidRPr="00FD644D" w:rsidRDefault="00FD644D" w:rsidP="00FD644D">
      <w:pPr>
        <w:spacing w:after="0" w:line="240" w:lineRule="auto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- Паспорт имеете?</w:t>
      </w:r>
    </w:p>
    <w:p w:rsidR="00FD644D" w:rsidRPr="00FD644D" w:rsidRDefault="00FD644D" w:rsidP="00FD644D">
      <w:pPr>
        <w:spacing w:after="0" w:line="240" w:lineRule="auto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- Будет на днях.</w:t>
      </w:r>
    </w:p>
    <w:p w:rsidR="00FD644D" w:rsidRPr="00FD644D" w:rsidRDefault="00FD644D" w:rsidP="00FD644D">
      <w:pPr>
        <w:spacing w:after="0" w:line="240" w:lineRule="auto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- Из леса?</w:t>
      </w:r>
    </w:p>
    <w:p w:rsidR="00FD644D" w:rsidRPr="00FD644D" w:rsidRDefault="00FD644D" w:rsidP="00FD644D">
      <w:pPr>
        <w:spacing w:after="0" w:line="240" w:lineRule="auto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- Нет. Мои ребята из полиции достают. С готовой пропиской, по пять тысяч рублей за штуку. Если нужно, могу и вам дать.</w:t>
      </w:r>
    </w:p>
    <w:p w:rsidR="00FD644D" w:rsidRPr="00FD644D" w:rsidRDefault="00FD644D" w:rsidP="00FD644D">
      <w:pPr>
        <w:spacing w:after="0" w:line="240" w:lineRule="auto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hyperlink r:id="rId6" w:tgtFrame="_blank" w:history="1">
        <w:r w:rsidRPr="00FD644D">
          <w:rPr>
            <w:rFonts w:ascii="PTSerif" w:eastAsia="Times New Roman" w:hAnsi="PTSerif" w:cs="Arial"/>
            <w:i/>
            <w:iCs/>
            <w:color w:val="000000"/>
            <w:sz w:val="28"/>
            <w:szCs w:val="28"/>
            <w:lang w:eastAsia="ru-RU"/>
          </w:rPr>
          <w:t>И. А. Козлов. В крымском подполье (воспоминания). М., 1972</w:t>
        </w:r>
      </w:hyperlink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 </w:t>
      </w:r>
    </w:p>
    <w:p w:rsidR="00FD644D" w:rsidRPr="00FD644D" w:rsidRDefault="00FD644D" w:rsidP="00FD644D">
      <w:pPr>
        <w:spacing w:after="0" w:line="240" w:lineRule="auto"/>
        <w:jc w:val="center"/>
        <w:outlineLvl w:val="2"/>
        <w:rPr>
          <w:rFonts w:ascii="inherit" w:eastAsia="Times New Roman" w:hAnsi="inherit" w:cs="Arial"/>
          <w:b/>
          <w:color w:val="000000"/>
          <w:sz w:val="36"/>
          <w:szCs w:val="36"/>
          <w:lang w:eastAsia="ru-RU"/>
        </w:rPr>
      </w:pPr>
      <w:r w:rsidRPr="00FD644D">
        <w:rPr>
          <w:rFonts w:ascii="inherit" w:eastAsia="Times New Roman" w:hAnsi="inherit" w:cs="Arial"/>
          <w:b/>
          <w:i/>
          <w:iCs/>
          <w:color w:val="000000"/>
          <w:sz w:val="36"/>
          <w:szCs w:val="36"/>
          <w:lang w:eastAsia="ru-RU"/>
        </w:rPr>
        <w:t>ЮНЫЙ ПАРТИЗАН</w:t>
      </w:r>
    </w:p>
    <w:p w:rsidR="00FD644D" w:rsidRPr="00FD644D" w:rsidRDefault="00FD644D" w:rsidP="00FD644D">
      <w:pPr>
        <w:spacing w:after="0" w:line="240" w:lineRule="auto"/>
        <w:ind w:firstLine="708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Павлик Титов для своих одиннадцати был великим конспиратором. Он партизанил два с лишним года так, что об этом не догадывались даже его родители. Многие эпизоды его боевой биографии так и остались неизвестными. Известно же вот что. Сначала Павлик и его товарищи спасли раненого, обожженного в сгоревшем танке советского командира – нашли для него надежное укрытие, а по ночам носили ему еду, воду, по бабушкиным рецептам варганили какие-то лекарственные отвары. Благодаря мальчишкам танкист быстро поправился.</w:t>
      </w:r>
    </w:p>
    <w:p w:rsidR="00FD644D" w:rsidRPr="00FD644D" w:rsidRDefault="00FD644D" w:rsidP="00FD644D">
      <w:pPr>
        <w:spacing w:after="0" w:line="240" w:lineRule="auto"/>
        <w:ind w:firstLine="708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В июле 1942 года Павлик и его друзья передали партизанам найденные ими несколько винтовок и пулеметов с патронами. Последовали задания. Юный разведчик проникал в расположение гитлеровцев, вел подсчеты живой силы и техники.</w:t>
      </w:r>
    </w:p>
    <w:p w:rsidR="00FD644D" w:rsidRPr="00FD644D" w:rsidRDefault="00FD644D" w:rsidP="00FD644D">
      <w:pPr>
        <w:spacing w:after="0" w:line="240" w:lineRule="auto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Он вообще был ушлым парнишкой. Однажды притащил партизанам тюк с фашистской формой:</w:t>
      </w:r>
    </w:p>
    <w:p w:rsidR="00FD644D" w:rsidRPr="00FD644D" w:rsidRDefault="00FD644D" w:rsidP="00FD644D">
      <w:pPr>
        <w:spacing w:after="0" w:line="240" w:lineRule="auto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- Думаю, вам пригодится… Не самим носить, конечно…</w:t>
      </w:r>
    </w:p>
    <w:p w:rsidR="00FD644D" w:rsidRPr="00FD644D" w:rsidRDefault="00FD644D" w:rsidP="00FD644D">
      <w:pPr>
        <w:spacing w:after="0" w:line="240" w:lineRule="auto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- А взял-то где?</w:t>
      </w:r>
    </w:p>
    <w:p w:rsidR="00FD644D" w:rsidRPr="00FD644D" w:rsidRDefault="00FD644D" w:rsidP="00FD644D">
      <w:pPr>
        <w:spacing w:after="0" w:line="240" w:lineRule="auto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- Да купались фрицы…</w:t>
      </w:r>
    </w:p>
    <w:p w:rsidR="00FD644D" w:rsidRPr="00FD644D" w:rsidRDefault="00FD644D" w:rsidP="00FD644D">
      <w:pPr>
        <w:spacing w:after="0" w:line="240" w:lineRule="auto"/>
        <w:ind w:firstLine="708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Не раз, переодевшись в добытую мальчиком форму, партизаны проводили дерзкие налеты и операции. Парнишка погиб осенью 1943 года. Не в бою. Немцы проводили очередную карательную операцию. Павлик с родителями прятался в землянке. Каратели расстреляли всю семью – отца, мать, самого Павлика и даже его маленькую сестренку. Он был похоронен в братской могиле в Сураже, что недалеко от Витебска.</w:t>
      </w:r>
    </w:p>
    <w:p w:rsidR="00FD644D" w:rsidRPr="00FD644D" w:rsidRDefault="00FD644D" w:rsidP="00FD644D">
      <w:pPr>
        <w:spacing w:after="0" w:line="240" w:lineRule="auto"/>
        <w:jc w:val="both"/>
        <w:rPr>
          <w:rFonts w:ascii="PTSerif" w:eastAsia="Times New Roman" w:hAnsi="PTSerif" w:cs="Arial"/>
          <w:color w:val="000000"/>
          <w:sz w:val="24"/>
          <w:szCs w:val="24"/>
          <w:lang w:eastAsia="ru-RU"/>
        </w:rPr>
      </w:pPr>
      <w:hyperlink r:id="rId7" w:tgtFrame="_blank" w:history="1">
        <w:r w:rsidRPr="00FD644D">
          <w:rPr>
            <w:rFonts w:ascii="PTSerif" w:eastAsia="Times New Roman" w:hAnsi="PTSerif" w:cs="Arial"/>
            <w:i/>
            <w:iCs/>
            <w:color w:val="000000"/>
            <w:sz w:val="28"/>
            <w:szCs w:val="28"/>
            <w:lang w:eastAsia="ru-RU"/>
          </w:rPr>
          <w:t>Дети - герои Великой Отечественной</w:t>
        </w:r>
      </w:hyperlink>
      <w:r w:rsidRPr="00FD644D">
        <w:rPr>
          <w:rFonts w:ascii="PTSerif" w:eastAsia="Times New Roman" w:hAnsi="PTSerif" w:cs="Arial"/>
          <w:color w:val="000000"/>
          <w:sz w:val="24"/>
          <w:szCs w:val="24"/>
          <w:lang w:eastAsia="ru-RU"/>
        </w:rPr>
        <w:t> </w:t>
      </w:r>
    </w:p>
    <w:p w:rsidR="00FD644D" w:rsidRPr="00FD644D" w:rsidRDefault="00FD644D" w:rsidP="00FD644D">
      <w:pPr>
        <w:spacing w:after="0" w:line="240" w:lineRule="auto"/>
        <w:jc w:val="center"/>
        <w:outlineLvl w:val="2"/>
        <w:rPr>
          <w:rFonts w:ascii="inherit" w:eastAsia="Times New Roman" w:hAnsi="inherit" w:cs="Arial"/>
          <w:b/>
          <w:color w:val="000000"/>
          <w:sz w:val="36"/>
          <w:szCs w:val="36"/>
          <w:lang w:eastAsia="ru-RU"/>
        </w:rPr>
      </w:pPr>
      <w:r w:rsidRPr="00FD644D">
        <w:rPr>
          <w:rFonts w:ascii="inherit" w:eastAsia="Times New Roman" w:hAnsi="inherit" w:cs="Arial"/>
          <w:b/>
          <w:i/>
          <w:iCs/>
          <w:color w:val="000000"/>
          <w:sz w:val="36"/>
          <w:szCs w:val="36"/>
          <w:lang w:eastAsia="ru-RU"/>
        </w:rPr>
        <w:t>ПАРТИЗАНСКАЯ ПРИСЯГА</w:t>
      </w:r>
    </w:p>
    <w:p w:rsidR="00FD644D" w:rsidRPr="00FD644D" w:rsidRDefault="00FD644D" w:rsidP="00FD644D">
      <w:pPr>
        <w:spacing w:after="0" w:line="240" w:lineRule="auto"/>
        <w:ind w:firstLine="708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Я, гражданин Союза Советских Социалистических Республик, вступая в ряды Красных партизан, принимаю присягу и торжественно клянусь быть честным, храбрым, дисциплинированным, бдительным партизаном, строго хранить военную и государственную тайну, беспрекословно выполнять все приказы командиров и политических руководителей.</w:t>
      </w:r>
    </w:p>
    <w:p w:rsidR="00FD644D" w:rsidRPr="00FD644D" w:rsidRDefault="00FD644D" w:rsidP="00FD644D">
      <w:pPr>
        <w:spacing w:after="0" w:line="240" w:lineRule="auto"/>
        <w:ind w:firstLine="708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Я клянусь до последнего дыхания быть преданным своему народу, своей Советской родине и рабоче-крестьянскому Правительству.</w:t>
      </w:r>
    </w:p>
    <w:p w:rsidR="00FD644D" w:rsidRPr="00FD644D" w:rsidRDefault="00FD644D" w:rsidP="00FD644D">
      <w:pPr>
        <w:spacing w:after="0" w:line="240" w:lineRule="auto"/>
        <w:ind w:firstLine="708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Я готов, как верный сын своей родины, с оружием в руках действовать во временно захваченных районах, создавать невыносимые условия для врага и всех его пособников.</w:t>
      </w:r>
    </w:p>
    <w:p w:rsidR="00FD644D" w:rsidRPr="00FD644D" w:rsidRDefault="00FD644D" w:rsidP="00FD644D">
      <w:pPr>
        <w:spacing w:after="0" w:line="240" w:lineRule="auto"/>
        <w:ind w:firstLine="708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Я клянусь мужественно, умело, с достоинством и честью, не щадя своей крови и самой жизни, преследовать и уничтожать на каждом шагу чужеземных захватчиков и грабителей до полной победы над врагом.</w:t>
      </w:r>
    </w:p>
    <w:p w:rsidR="00FD644D" w:rsidRPr="00FD644D" w:rsidRDefault="00FD644D" w:rsidP="00FD644D">
      <w:pPr>
        <w:spacing w:after="0" w:line="240" w:lineRule="auto"/>
        <w:jc w:val="both"/>
        <w:rPr>
          <w:rFonts w:ascii="PTSerif" w:eastAsia="Times New Roman" w:hAnsi="PTSerif" w:cs="Arial"/>
          <w:color w:val="000000"/>
          <w:sz w:val="24"/>
          <w:szCs w:val="24"/>
          <w:lang w:eastAsia="ru-RU"/>
        </w:rPr>
      </w:pPr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Если же по злому умыслу я нарушу эту мою торжественную клятву, то пусть меня постигнет суровая кара Советского закона, всеобщая ненависть и презрение трудящихся.</w:t>
      </w:r>
      <w:r w:rsidRPr="00FD644D">
        <w:rPr>
          <w:rFonts w:ascii="PTSerif" w:eastAsia="Times New Roman" w:hAnsi="PTSerif" w:cs="Arial"/>
          <w:color w:val="000000"/>
          <w:sz w:val="24"/>
          <w:szCs w:val="24"/>
          <w:lang w:eastAsia="ru-RU"/>
        </w:rPr>
        <w:t> </w:t>
      </w:r>
    </w:p>
    <w:p w:rsidR="00FD644D" w:rsidRPr="00FD644D" w:rsidRDefault="00FD644D" w:rsidP="00FD644D">
      <w:pPr>
        <w:spacing w:after="0" w:line="240" w:lineRule="auto"/>
        <w:jc w:val="center"/>
        <w:outlineLvl w:val="2"/>
        <w:rPr>
          <w:rFonts w:ascii="inherit" w:eastAsia="Times New Roman" w:hAnsi="inherit" w:cs="Arial"/>
          <w:b/>
          <w:color w:val="000000"/>
          <w:sz w:val="36"/>
          <w:szCs w:val="36"/>
          <w:lang w:eastAsia="ru-RU"/>
        </w:rPr>
      </w:pPr>
      <w:r w:rsidRPr="00FD644D">
        <w:rPr>
          <w:rFonts w:ascii="inherit" w:eastAsia="Times New Roman" w:hAnsi="inherit" w:cs="Arial"/>
          <w:b/>
          <w:i/>
          <w:iCs/>
          <w:color w:val="000000"/>
          <w:sz w:val="36"/>
          <w:szCs w:val="36"/>
          <w:lang w:eastAsia="ru-RU"/>
        </w:rPr>
        <w:t>КОМАНДИРЫ</w:t>
      </w:r>
    </w:p>
    <w:p w:rsidR="00FD644D" w:rsidRPr="00FD644D" w:rsidRDefault="00FD644D" w:rsidP="00FD644D">
      <w:pPr>
        <w:spacing w:after="0" w:line="240" w:lineRule="auto"/>
        <w:ind w:firstLine="708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 w:rsidRPr="00FD644D">
        <w:rPr>
          <w:rFonts w:ascii="PTSerif" w:eastAsia="Times New Roman" w:hAnsi="PTSerif" w:cs="Arial"/>
          <w:b/>
          <w:bCs/>
          <w:i/>
          <w:iCs/>
          <w:color w:val="000000"/>
          <w:sz w:val="28"/>
          <w:szCs w:val="28"/>
          <w:lang w:eastAsia="ru-RU"/>
        </w:rPr>
        <w:t>Из дневников С.А. Ковпака:</w:t>
      </w:r>
    </w:p>
    <w:p w:rsidR="00FD644D" w:rsidRPr="00FD644D" w:rsidRDefault="00FD644D" w:rsidP="00FD644D">
      <w:pPr>
        <w:spacing w:after="0" w:line="240" w:lineRule="auto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lastRenderedPageBreak/>
        <w:t>«Воодушевленные победой над в несколько раз сильным противником, бойцы еще больше укрепили веру в победу, а население еще смелее начало идти в отряды»</w:t>
      </w:r>
    </w:p>
    <w:p w:rsidR="00FD644D" w:rsidRPr="00FD644D" w:rsidRDefault="00FD644D" w:rsidP="00FD644D">
      <w:pPr>
        <w:spacing w:after="0" w:line="240" w:lineRule="auto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Партизаны оружие и даже взрывчатку добывали в боях с врагом. Партизанский командир С.А. Ковпак часто повторял: «Мой поставщик - Гитлер».</w:t>
      </w:r>
    </w:p>
    <w:p w:rsidR="00FD644D" w:rsidRPr="00FD644D" w:rsidRDefault="00FD644D" w:rsidP="00FD644D">
      <w:pPr>
        <w:spacing w:after="0" w:line="240" w:lineRule="auto"/>
        <w:ind w:firstLine="708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 w:rsidRPr="00FD644D">
        <w:rPr>
          <w:rFonts w:ascii="PTSerif" w:eastAsia="Times New Roman" w:hAnsi="PTSerif" w:cs="Arial"/>
          <w:b/>
          <w:bCs/>
          <w:i/>
          <w:iCs/>
          <w:color w:val="000000"/>
          <w:sz w:val="28"/>
          <w:szCs w:val="28"/>
          <w:lang w:eastAsia="ru-RU"/>
        </w:rPr>
        <w:t>Активный участник партизанского движения П.П. Вершигора:</w:t>
      </w:r>
    </w:p>
    <w:p w:rsidR="00FD644D" w:rsidRPr="00FD644D" w:rsidRDefault="00FD644D" w:rsidP="00FD644D">
      <w:pPr>
        <w:spacing w:after="0" w:line="240" w:lineRule="auto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Описание партизанского лагеря С.А. Ковпака: «Хозяйский глаз, уверенный, спокойный ритм походной жизни и гул голосов в почаще леса, неторопливая, но и не медлительная жизнь уверенных людей, работающих с чувством собственного достоинства, - это мое первое впечатление об отряде Ковпака».</w:t>
      </w:r>
    </w:p>
    <w:p w:rsidR="00FD644D" w:rsidRPr="00FD644D" w:rsidRDefault="00FD644D" w:rsidP="00FD644D">
      <w:pPr>
        <w:spacing w:after="0" w:line="240" w:lineRule="auto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Во время рейда Ковпак был особенно строгим и придирчивым. Он говорил, что успех любого боя зависит от незначительных, вовремя не учтённых «мелочей»: «Прежде чем зайти в Божий храм, подумай, как из него выйти».</w:t>
      </w:r>
    </w:p>
    <w:p w:rsidR="00FD644D" w:rsidRPr="00FD644D" w:rsidRDefault="00FD644D" w:rsidP="00FD644D">
      <w:pPr>
        <w:spacing w:after="0" w:line="240" w:lineRule="auto"/>
        <w:ind w:firstLine="708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 w:rsidRPr="00FD644D">
        <w:rPr>
          <w:rFonts w:ascii="PTSerif" w:eastAsia="Times New Roman" w:hAnsi="PTSerif" w:cs="Arial"/>
          <w:b/>
          <w:bCs/>
          <w:i/>
          <w:iCs/>
          <w:color w:val="000000"/>
          <w:sz w:val="28"/>
          <w:szCs w:val="28"/>
          <w:lang w:eastAsia="ru-RU"/>
        </w:rPr>
        <w:t>А.Н. Сабуров (руководитель партизанского движения на Украине) о деятельности партизан:</w:t>
      </w:r>
    </w:p>
    <w:p w:rsidR="00FD644D" w:rsidRPr="00FD644D" w:rsidRDefault="00FD644D" w:rsidP="00FD644D">
      <w:pPr>
        <w:spacing w:after="0" w:line="240" w:lineRule="auto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«Во время подготовки к рейду и в нашем штабе было немало горячих споров. Мы не раз воспроизводили на карте все возможные ситуации столкновений с врагом, выбирали самые тяжелые, невыгодные для нас условия и искали выход из них. Над планированием рейда работало много людей. Это было подлинно коллективное творчество. И прежде всего мы прислушивались к словам тех, у кого за плечами был не один успешный бой, поучительный с точки зрения партизанской тактики. Учитывалось все, до самых мелких подробностей, создавались планы и контрпланы, и при этом исходили мы из того непреложного факта, что в рейде на долгие раздумья фашисты не дадут нам времени.</w:t>
      </w:r>
    </w:p>
    <w:p w:rsidR="00FD644D" w:rsidRPr="00FD644D" w:rsidRDefault="00FD644D" w:rsidP="00FD644D">
      <w:pPr>
        <w:spacing w:after="0" w:line="240" w:lineRule="auto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Но даже при таком серьезном подходе к разработке рейда сомнения полностью не исключались. Некоторые не скрывали своей озабоченности относительно того, можно ли будет действовать в тех областях, где врагу уже удалось разбить, а то и почти полностью уничтожить партизанские отряды и партийное подполье.</w:t>
      </w:r>
    </w:p>
    <w:p w:rsidR="00FD644D" w:rsidRPr="00FD644D" w:rsidRDefault="00FD644D" w:rsidP="00FD644D">
      <w:pPr>
        <w:spacing w:after="0" w:line="240" w:lineRule="auto"/>
        <w:ind w:firstLine="708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 xml:space="preserve">Это верно, пожалуй, что на </w:t>
      </w:r>
      <w:proofErr w:type="spellStart"/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Брянщине</w:t>
      </w:r>
      <w:proofErr w:type="spellEnd"/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Орловщине</w:t>
      </w:r>
      <w:proofErr w:type="spellEnd"/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 xml:space="preserve"> и частично на Смоленщине партизанам воевать было легче. На </w:t>
      </w:r>
      <w:proofErr w:type="spellStart"/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Брянщине</w:t>
      </w:r>
      <w:proofErr w:type="spellEnd"/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 xml:space="preserve"> раньше, чем в других областях, сумели объединиться ранее разбросанные, изолированные друг от друга отряды, там люди нашли в себе мужество быстрее преодолеть межрайонные и областные барьеры, и тем самым был создан единый мощный партизанский кулак, что, в свою очередь, открыло возможность наносить врагу более массированные и, следовательно, более ощутимые удары.</w:t>
      </w:r>
    </w:p>
    <w:p w:rsidR="00FD644D" w:rsidRPr="00FD644D" w:rsidRDefault="00FD644D" w:rsidP="00FD644D">
      <w:pPr>
        <w:spacing w:after="0" w:line="240" w:lineRule="auto"/>
        <w:ind w:firstLine="708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Широко развернувшиеся действия объединенных партизанских отрядов вынудили оккупационные власти сосредоточивать войска в крупных гарнизонах, чтобы тоже собрать свои силы в кулак. В результате немцы оставили целые лесные районы, полностью уступив их партизанам. Так и создался партизанский край, ставший притягательной силой и надеждой всех окрестных жителей.</w:t>
      </w:r>
    </w:p>
    <w:p w:rsidR="00FD644D" w:rsidRPr="00FD644D" w:rsidRDefault="00FD644D" w:rsidP="00FD644D">
      <w:pPr>
        <w:spacing w:after="0" w:line="240" w:lineRule="auto"/>
        <w:ind w:firstLine="708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Но ведь этого можно добиться и на Украине!</w:t>
      </w:r>
    </w:p>
    <w:p w:rsidR="00FD644D" w:rsidRPr="00FD644D" w:rsidRDefault="00FD644D" w:rsidP="00FD644D">
      <w:pPr>
        <w:spacing w:after="0" w:line="240" w:lineRule="auto"/>
        <w:ind w:firstLine="708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 w:rsidRPr="00FD644D">
        <w:rPr>
          <w:rFonts w:ascii="PTSerif" w:eastAsia="Times New Roman" w:hAnsi="PTSerif" w:cs="Arial"/>
          <w:color w:val="000000"/>
          <w:sz w:val="28"/>
          <w:szCs w:val="28"/>
          <w:lang w:eastAsia="ru-RU"/>
        </w:rPr>
        <w:t>Советские люди, оказавшиеся на временно оккупированной земле, повсюду с ненавистью относятся к врагу и глубоко понимают свой долг перед Родиной. И если в одном месте партизанское движение развито слабее, чем в других местах, так это не потому, что местные жители примирились с оккупацией, а потому, что некому возглавить их патриотический порыв и организовать борьбу с врагом. И одна из главных задач нашего рейда — исправить такое положение»</w:t>
      </w:r>
    </w:p>
    <w:p w:rsidR="00FD644D" w:rsidRDefault="00FD644D" w:rsidP="00FD644D">
      <w:pPr>
        <w:spacing w:line="240" w:lineRule="auto"/>
        <w:jc w:val="both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hyperlink r:id="rId8" w:tgtFrame="_blank" w:history="1">
        <w:r w:rsidRPr="00FD644D">
          <w:rPr>
            <w:rFonts w:ascii="PTSerif" w:eastAsia="Times New Roman" w:hAnsi="PTSerif" w:cs="Arial"/>
            <w:i/>
            <w:iCs/>
            <w:color w:val="000000"/>
            <w:sz w:val="28"/>
            <w:szCs w:val="28"/>
            <w:lang w:eastAsia="ru-RU"/>
          </w:rPr>
          <w:t>А.Н. Сабуров. Силы неисчислимые</w:t>
        </w:r>
      </w:hyperlink>
    </w:p>
    <w:p w:rsidR="00FD644D" w:rsidRDefault="00FD644D" w:rsidP="00FD644D">
      <w:pPr>
        <w:spacing w:line="240" w:lineRule="auto"/>
        <w:jc w:val="center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</w:p>
    <w:p w:rsidR="00FD644D" w:rsidRDefault="00FD644D" w:rsidP="00FD644D">
      <w:pPr>
        <w:spacing w:line="240" w:lineRule="auto"/>
        <w:jc w:val="center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D9B83E6" wp14:editId="1D82BB60">
            <wp:extent cx="3372307" cy="2398036"/>
            <wp:effectExtent l="0" t="0" r="0" b="2540"/>
            <wp:docPr id="3" name="Рисунок 3" descr="Картинки по запросу фото партизан великая отечественная вой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фото партизан великая отечественная вой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268" cy="2409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44D" w:rsidRDefault="00FD644D" w:rsidP="00FD644D">
      <w:pPr>
        <w:spacing w:line="240" w:lineRule="auto"/>
        <w:jc w:val="center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73CE7D4" wp14:editId="721167EC">
            <wp:extent cx="3913403" cy="2624147"/>
            <wp:effectExtent l="0" t="0" r="0" b="5080"/>
            <wp:docPr id="4" name="Рисунок 4" descr="Картинки по запросу фото партизан великая отечественная вой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фото партизан великая отечественная войн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865" cy="263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44D" w:rsidRDefault="00FD644D" w:rsidP="00FD644D">
      <w:pPr>
        <w:spacing w:line="240" w:lineRule="auto"/>
        <w:jc w:val="center"/>
        <w:rPr>
          <w:rFonts w:ascii="PTSerif" w:eastAsia="Times New Roman" w:hAnsi="PTSerif" w:cs="Arial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577886F" wp14:editId="06A5CA08">
            <wp:extent cx="3606393" cy="2374319"/>
            <wp:effectExtent l="0" t="0" r="0" b="6985"/>
            <wp:docPr id="5" name="Рисунок 5" descr="Картинки по запросу фото партизан детей великая отечественная вой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фото партизан детей великая отечественная войн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414" cy="239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C46" w:rsidRDefault="00FD644D" w:rsidP="00FD644D">
      <w:pPr>
        <w:spacing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0FEACE35" wp14:editId="5D955D65">
            <wp:extent cx="3533242" cy="2476843"/>
            <wp:effectExtent l="0" t="0" r="0" b="0"/>
            <wp:docPr id="6" name="Рисунок 6" descr="Картинки по запросу фото партизан детей великая отечественная вой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ртинки по запросу фото партизан детей великая отечественная войн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5260" cy="2499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6C46" w:rsidSect="000D16D7">
      <w:pgSz w:w="11906" w:h="16838"/>
      <w:pgMar w:top="284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PT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FC6"/>
    <w:rsid w:val="000D16D7"/>
    <w:rsid w:val="00256C46"/>
    <w:rsid w:val="00CD2FC6"/>
    <w:rsid w:val="00FD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F286246-80EC-4FF9-9B28-900FFF340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16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7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7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18143">
              <w:marLeft w:val="0"/>
              <w:marRight w:val="0"/>
              <w:marTop w:val="0"/>
              <w:marBottom w:val="0"/>
              <w:divBdr>
                <w:top w:val="single" w:sz="6" w:space="23" w:color="F1F2F3"/>
                <w:left w:val="single" w:sz="6" w:space="23" w:color="F1F2F3"/>
                <w:bottom w:val="single" w:sz="6" w:space="0" w:color="F1F2F3"/>
                <w:right w:val="single" w:sz="6" w:space="23" w:color="F1F2F3"/>
              </w:divBdr>
            </w:div>
            <w:div w:id="38818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54244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96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litera.lib.ru/memo/russian/saburov/09.htm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omnivoinu.ru/home/reports/1484/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ilitera.lib.ru/memo/russian/kozlov_ia/10.html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://vivovoco.astronet.ru/VV/PAPERS/HISTORY/PARTISAN.HTM" TargetMode="External"/><Relationship Id="rId10" Type="http://schemas.openxmlformats.org/officeDocument/2006/relationships/image" Target="media/image3.jpeg"/><Relationship Id="rId4" Type="http://schemas.openxmlformats.org/officeDocument/2006/relationships/image" Target="media/image1.jpeg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1902</Words>
  <Characters>10842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2</cp:revision>
  <cp:lastPrinted>2017-05-31T08:38:00Z</cp:lastPrinted>
  <dcterms:created xsi:type="dcterms:W3CDTF">2017-05-31T08:24:00Z</dcterms:created>
  <dcterms:modified xsi:type="dcterms:W3CDTF">2017-05-31T08:39:00Z</dcterms:modified>
</cp:coreProperties>
</file>